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11" w:rsidRDefault="00030B11" w:rsidP="00030B11">
      <w:pPr>
        <w:jc w:val="center"/>
        <w:rPr>
          <w:b/>
          <w:sz w:val="28"/>
          <w:szCs w:val="28"/>
        </w:rPr>
      </w:pPr>
    </w:p>
    <w:p w:rsidR="00030B11" w:rsidRPr="00E1461D" w:rsidRDefault="00030B11" w:rsidP="00030B11">
      <w:pPr>
        <w:jc w:val="center"/>
        <w:rPr>
          <w:b/>
          <w:sz w:val="28"/>
          <w:szCs w:val="28"/>
        </w:rPr>
      </w:pPr>
      <w:r w:rsidRPr="00E1461D">
        <w:rPr>
          <w:b/>
          <w:sz w:val="28"/>
          <w:szCs w:val="28"/>
        </w:rPr>
        <w:t>PRONÓSTICOS ELECTORALES</w:t>
      </w: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C715CC" w:rsidRDefault="00030B11" w:rsidP="00030B11">
      <w:pPr>
        <w:jc w:val="center"/>
        <w:rPr>
          <w:b/>
        </w:rPr>
      </w:pPr>
      <w:r w:rsidRPr="00C715CC">
        <w:rPr>
          <w:b/>
        </w:rPr>
        <w:t>INSCRIPCIÓN DE PERSONAS JURÍDICAS</w:t>
      </w:r>
    </w:p>
    <w:p w:rsidR="00030B11" w:rsidRPr="00E1461D" w:rsidRDefault="00030B11" w:rsidP="00030B11"/>
    <w:p w:rsidR="00030B11" w:rsidRPr="00E1461D" w:rsidRDefault="00030B11" w:rsidP="00030B11"/>
    <w:p w:rsidR="00030B11" w:rsidRPr="00E1461D" w:rsidRDefault="00030B11" w:rsidP="00030B11">
      <w:r w:rsidRPr="00E1461D">
        <w:t>Razón Social:</w:t>
      </w:r>
    </w:p>
    <w:p w:rsidR="00030B11" w:rsidRPr="00E1461D" w:rsidRDefault="00030B11" w:rsidP="00030B11"/>
    <w:p w:rsidR="00030B11" w:rsidRPr="00E1461D" w:rsidRDefault="00030B11" w:rsidP="00030B11">
      <w:r w:rsidRPr="00E1461D">
        <w:t>---------------------------------------------------------------------------------------------------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Registro único de contribuyentes:</w:t>
      </w:r>
    </w:p>
    <w:p w:rsidR="00030B11" w:rsidRPr="00E1461D" w:rsidRDefault="00030B11" w:rsidP="00030B11"/>
    <w:p w:rsidR="00030B11" w:rsidRPr="00E1461D" w:rsidRDefault="00030B11" w:rsidP="00030B11">
      <w:r w:rsidRPr="00E1461D">
        <w:t>---------------------------------------------------------------------------------------------------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Dirección Domiciliaria:</w:t>
      </w:r>
    </w:p>
    <w:p w:rsidR="00030B11" w:rsidRPr="00E1461D" w:rsidRDefault="00030B11" w:rsidP="00030B11"/>
    <w:p w:rsidR="00030B11" w:rsidRPr="00E1461D" w:rsidRDefault="00030B11" w:rsidP="00030B11">
      <w:r w:rsidRPr="00E1461D">
        <w:t>---------------------------------------------------------------------------------------------------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Número de teléfono convencional: 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Número de teléfono celular: -------------------------------------------------------------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Correo electrónico: ------------------------------------------------------------------------</w:t>
      </w:r>
      <w:r>
        <w:t>-----------------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Apellidos y Nombres completos de la o el representante legal:</w:t>
      </w:r>
    </w:p>
    <w:p w:rsidR="00030B11" w:rsidRPr="00E1461D" w:rsidRDefault="00030B11" w:rsidP="00030B11"/>
    <w:p w:rsidR="00030B11" w:rsidRPr="00E1461D" w:rsidRDefault="00030B11" w:rsidP="00030B11">
      <w:r w:rsidRPr="00E1461D">
        <w:t>---------------------------------------------------------------------------------------------------</w:t>
      </w:r>
      <w:r>
        <w:t>----------------</w:t>
      </w:r>
    </w:p>
    <w:p w:rsidR="00030B11" w:rsidRPr="00E1461D" w:rsidRDefault="00030B11" w:rsidP="00030B11"/>
    <w:p w:rsidR="00030B11" w:rsidRPr="00E1461D" w:rsidRDefault="00030B11" w:rsidP="00030B11">
      <w:r w:rsidRPr="00E1461D">
        <w:t>Número de cédula de ciudadanía de la o el representante legal:</w:t>
      </w: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pPr>
        <w:rPr>
          <w:sz w:val="28"/>
          <w:szCs w:val="28"/>
        </w:rPr>
      </w:pPr>
      <w:r w:rsidRPr="00E1461D">
        <w:rPr>
          <w:sz w:val="28"/>
          <w:szCs w:val="28"/>
        </w:rPr>
        <w:t>------------------------------------------------------------------------------------</w:t>
      </w:r>
      <w:r>
        <w:rPr>
          <w:sz w:val="28"/>
          <w:szCs w:val="28"/>
        </w:rPr>
        <w:t>---------------</w:t>
      </w: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r w:rsidRPr="00E1461D">
        <w:t>--------------------------------------------------------------------------</w:t>
      </w:r>
    </w:p>
    <w:p w:rsidR="00030B11" w:rsidRPr="00E1461D" w:rsidRDefault="00030B11" w:rsidP="00030B11">
      <w:r w:rsidRPr="00E1461D">
        <w:t>Firma de Responsabilidad de la o el representante legal</w:t>
      </w:r>
    </w:p>
    <w:p w:rsidR="00030B11" w:rsidRPr="00E1461D" w:rsidRDefault="00030B11" w:rsidP="00030B11">
      <w:pPr>
        <w:rPr>
          <w:sz w:val="28"/>
          <w:szCs w:val="28"/>
        </w:rPr>
      </w:pPr>
    </w:p>
    <w:p w:rsidR="00030B11" w:rsidRPr="00E1461D" w:rsidRDefault="00030B11" w:rsidP="00030B11">
      <w:pPr>
        <w:rPr>
          <w:sz w:val="28"/>
          <w:szCs w:val="28"/>
        </w:rPr>
      </w:pPr>
    </w:p>
    <w:p w:rsidR="00290A3D" w:rsidRPr="00030B11" w:rsidRDefault="00030B11">
      <w:pPr>
        <w:rPr>
          <w:sz w:val="20"/>
          <w:szCs w:val="20"/>
        </w:rPr>
      </w:pPr>
      <w:r w:rsidRPr="00E1461D">
        <w:rPr>
          <w:sz w:val="20"/>
          <w:szCs w:val="20"/>
        </w:rPr>
        <w:t>Nota: Se debe adjuntar la documentación requerida en el REGLAMENTO DE PERSONAS NATURALES O JURÍDICAS QUE REALICEN PRONÓSTICOS ELECTORALES.</w:t>
      </w:r>
      <w:bookmarkStart w:id="0" w:name="_GoBack"/>
      <w:bookmarkEnd w:id="0"/>
    </w:p>
    <w:sectPr w:rsidR="00290A3D" w:rsidRPr="00030B11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CF" w:rsidRDefault="000522CF">
      <w:r>
        <w:separator/>
      </w:r>
    </w:p>
  </w:endnote>
  <w:endnote w:type="continuationSeparator" w:id="0">
    <w:p w:rsidR="000522CF" w:rsidRDefault="0005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11" w:rsidRDefault="00030B11" w:rsidP="00030B11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030B11" w:rsidRDefault="00030B11" w:rsidP="00030B11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030B11" w:rsidRDefault="00030B11" w:rsidP="00030B11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:rsidR="00030B11" w:rsidRDefault="00030B11">
    <w:pPr>
      <w:pStyle w:val="Piedepgina"/>
    </w:pPr>
  </w:p>
  <w:p w:rsidR="00290A3D" w:rsidRPr="00B9166E" w:rsidRDefault="00B9166E" w:rsidP="00B9166E">
    <w:pPr>
      <w:rPr>
        <w:rFonts w:ascii="Arial" w:eastAsia="Times New Roman" w:hAnsi="Arial" w:cs="Arial"/>
        <w:kern w:val="0"/>
        <w:sz w:val="14"/>
        <w:szCs w:val="18"/>
        <w:lang w:val="" w:eastAsia="es-ES_tradnl"/>
        <w14:ligatures w14:val="none"/>
      </w:rPr>
    </w:pPr>
    <w:r w:rsidRPr="00B9166E">
      <w:rPr>
        <w:rFonts w:ascii="Arial" w:eastAsia="Times New Roman" w:hAnsi="Arial" w:cs="Arial"/>
        <w:b/>
        <w:kern w:val="0"/>
        <w:sz w:val="14"/>
        <w:szCs w:val="18"/>
        <w:lang w:val="" w:eastAsia="es-ES_tradnl"/>
        <w14:ligatures w14:val="none"/>
      </w:rPr>
      <w:t>Código:</w:t>
    </w:r>
    <w:r w:rsidRPr="00B9166E">
      <w:rPr>
        <w:rFonts w:ascii="Arial" w:eastAsia="Times New Roman" w:hAnsi="Arial" w:cs="Arial"/>
        <w:kern w:val="0"/>
        <w:sz w:val="14"/>
        <w:szCs w:val="18"/>
        <w:lang w:val="" w:eastAsia="es-ES_tradnl"/>
        <w14:ligatures w14:val="none"/>
      </w:rPr>
      <w:t xml:space="preserve"> FO-04(DG-EE-SU-01) </w:t>
    </w:r>
    <w:r w:rsidRPr="00B9166E">
      <w:rPr>
        <w:rFonts w:ascii="Arial" w:eastAsia="Times New Roman" w:hAnsi="Arial" w:cs="Arial"/>
        <w:b/>
        <w:kern w:val="0"/>
        <w:sz w:val="14"/>
        <w:szCs w:val="18"/>
        <w:lang w:val="" w:eastAsia="es-ES_tradnl"/>
        <w14:ligatures w14:val="none"/>
      </w:rPr>
      <w:t>Versión:</w:t>
    </w:r>
    <w:r w:rsidRPr="00B9166E">
      <w:rPr>
        <w:rFonts w:ascii="Arial" w:eastAsia="Times New Roman" w:hAnsi="Arial" w:cs="Arial"/>
        <w:kern w:val="0"/>
        <w:sz w:val="14"/>
        <w:szCs w:val="18"/>
        <w:lang w:val="" w:eastAsia="es-ES_tradnl"/>
        <w14:ligatures w14:val="none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CF" w:rsidRDefault="000522CF">
      <w:r>
        <w:separator/>
      </w:r>
    </w:p>
  </w:footnote>
  <w:footnote w:type="continuationSeparator" w:id="0">
    <w:p w:rsidR="000522CF" w:rsidRDefault="0005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B9166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23D0ED4" wp14:editId="1B6E9649">
          <wp:simplePos x="0" y="0"/>
          <wp:positionH relativeFrom="margin">
            <wp:align>center</wp:align>
          </wp:positionH>
          <wp:positionV relativeFrom="paragraph">
            <wp:posOffset>-490855</wp:posOffset>
          </wp:positionV>
          <wp:extent cx="7618095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D6C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EDB9C" wp14:editId="0D7BC1DF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276D6C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EDB9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276D6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30B11"/>
    <w:rsid w:val="000522CF"/>
    <w:rsid w:val="00246186"/>
    <w:rsid w:val="00276D6C"/>
    <w:rsid w:val="00290A3D"/>
    <w:rsid w:val="002B3D16"/>
    <w:rsid w:val="003301B9"/>
    <w:rsid w:val="00353653"/>
    <w:rsid w:val="007356BE"/>
    <w:rsid w:val="00A45015"/>
    <w:rsid w:val="00AF075D"/>
    <w:rsid w:val="00B9166E"/>
    <w:rsid w:val="00BD3D16"/>
    <w:rsid w:val="00E6705E"/>
    <w:rsid w:val="00F9278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Monica Yanira Piruch Mashiant</cp:lastModifiedBy>
  <cp:revision>3</cp:revision>
  <dcterms:created xsi:type="dcterms:W3CDTF">2024-02-26T20:11:00Z</dcterms:created>
  <dcterms:modified xsi:type="dcterms:W3CDTF">2024-02-26T20:22:00Z</dcterms:modified>
</cp:coreProperties>
</file>