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B2FF4" w14:textId="77777777" w:rsidR="003A3604" w:rsidRDefault="003A3604"/>
    <w:p w14:paraId="3A0B2FF5" w14:textId="77777777" w:rsidR="003A3604" w:rsidRDefault="003A3604">
      <w:pPr>
        <w:jc w:val="right"/>
      </w:pPr>
    </w:p>
    <w:p w14:paraId="3A0B2FF6" w14:textId="77777777" w:rsidR="003A3604" w:rsidRDefault="00C23661">
      <w:pPr>
        <w:jc w:val="right"/>
      </w:pPr>
      <w:r>
        <w:t>Ciudad y fecha</w:t>
      </w:r>
    </w:p>
    <w:p w14:paraId="3A0B2FF7" w14:textId="77777777" w:rsidR="003A3604" w:rsidRDefault="003A3604">
      <w:pPr>
        <w:jc w:val="right"/>
      </w:pPr>
    </w:p>
    <w:p w14:paraId="3A0B2FF8" w14:textId="77777777" w:rsidR="003A3604" w:rsidRDefault="00C23661">
      <w:pPr>
        <w:jc w:val="both"/>
      </w:pPr>
      <w:r>
        <w:t xml:space="preserve">Ing. </w:t>
      </w:r>
    </w:p>
    <w:p w14:paraId="3A0B2FF9" w14:textId="77777777" w:rsidR="003A3604" w:rsidRDefault="00C23661">
      <w:pPr>
        <w:jc w:val="both"/>
      </w:pPr>
      <w:r>
        <w:t>Marco Antonio Peña Aldaz</w:t>
      </w:r>
    </w:p>
    <w:p w14:paraId="3A0B2FFA" w14:textId="77777777" w:rsidR="003A3604" w:rsidRDefault="00C23661">
      <w:pPr>
        <w:jc w:val="both"/>
        <w:rPr>
          <w:b/>
        </w:rPr>
      </w:pPr>
      <w:r>
        <w:rPr>
          <w:b/>
        </w:rPr>
        <w:t>DIRECTOR NACIONAL DE PROMOCIÓN ELECTORAL</w:t>
      </w:r>
    </w:p>
    <w:p w14:paraId="3A0B2FFB" w14:textId="77777777" w:rsidR="003A3604" w:rsidRDefault="00C23661">
      <w:pPr>
        <w:jc w:val="both"/>
        <w:rPr>
          <w:b/>
        </w:rPr>
      </w:pPr>
      <w:r>
        <w:rPr>
          <w:b/>
        </w:rPr>
        <w:t>CONSEJO NACIONAL ELECTORAL</w:t>
      </w:r>
    </w:p>
    <w:p w14:paraId="3A0B2FFC" w14:textId="77777777" w:rsidR="003A3604" w:rsidRDefault="00C23661">
      <w:pPr>
        <w:jc w:val="both"/>
      </w:pPr>
      <w:proofErr w:type="gramStart"/>
      <w:r>
        <w:t>Ciudad.-</w:t>
      </w:r>
      <w:proofErr w:type="gramEnd"/>
    </w:p>
    <w:p w14:paraId="3A0B2FFD" w14:textId="77777777" w:rsidR="003A3604" w:rsidRDefault="003A3604">
      <w:pPr>
        <w:jc w:val="both"/>
      </w:pPr>
    </w:p>
    <w:p w14:paraId="3A0B2FFE" w14:textId="08D4BCE3" w:rsidR="003A3604" w:rsidRDefault="00C23661">
      <w:pPr>
        <w:jc w:val="both"/>
      </w:pPr>
      <w:r>
        <w:t xml:space="preserve">Yo, (Nombre del Representante Legal del Proveedor), Representante Legal de (Nombre del Proveedor), solicito a usted comedidamente, se sirva disponer a quien corresponda se proceda con la </w:t>
      </w:r>
      <w:r w:rsidR="00B224FC">
        <w:rPr>
          <w:b/>
        </w:rPr>
        <w:t>ANULACIÓN</w:t>
      </w:r>
      <w:r>
        <w:t xml:space="preserve"> </w:t>
      </w:r>
      <w:r>
        <w:t>de la(s) siguiente(s) órdenes de publicidad, pautaje y pago de PROCESO ELECTORAL: ELECCIONES GENERALES 2025.</w:t>
      </w:r>
    </w:p>
    <w:p w14:paraId="3A0B2FFF" w14:textId="77777777" w:rsidR="003A3604" w:rsidRDefault="003A3604">
      <w:pPr>
        <w:jc w:val="both"/>
      </w:pPr>
    </w:p>
    <w:tbl>
      <w:tblPr>
        <w:tblStyle w:val="a"/>
        <w:tblW w:w="9922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1757"/>
        <w:gridCol w:w="2835"/>
        <w:gridCol w:w="2665"/>
        <w:gridCol w:w="2665"/>
      </w:tblGrid>
      <w:tr w:rsidR="00C23661" w14:paraId="3A0B3006" w14:textId="77777777" w:rsidTr="00C23661">
        <w:trPr>
          <w:trHeight w:val="333"/>
        </w:trPr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B3000" w14:textId="77777777" w:rsidR="00C23661" w:rsidRDefault="00C23661" w:rsidP="00C23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ORDEN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B3002" w14:textId="77777777" w:rsidR="00C23661" w:rsidRDefault="00C23661" w:rsidP="00C23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ORGANIZACIÓN O ALIANZA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B3003" w14:textId="77777777" w:rsidR="00C23661" w:rsidRDefault="00C23661" w:rsidP="00C23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DIGNIDAD/ OPCIÓN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B3004" w14:textId="77777777" w:rsidR="00C23661" w:rsidRDefault="00C23661" w:rsidP="00C23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JURISDICCIÓN</w:t>
            </w:r>
          </w:p>
        </w:tc>
      </w:tr>
      <w:tr w:rsidR="00C23661" w14:paraId="3A0B300E" w14:textId="77777777" w:rsidTr="00C23661">
        <w:trPr>
          <w:trHeight w:val="333"/>
        </w:trPr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B3007" w14:textId="77777777" w:rsidR="00C23661" w:rsidRDefault="00C23661" w:rsidP="00C2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B3009" w14:textId="77777777" w:rsidR="00C23661" w:rsidRDefault="00C23661" w:rsidP="00C2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B300A" w14:textId="77777777" w:rsidR="00C23661" w:rsidRDefault="00C23661" w:rsidP="00C2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B300B" w14:textId="77777777" w:rsidR="00C23661" w:rsidRDefault="00C23661" w:rsidP="00C23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23661" w14:paraId="3A0B3016" w14:textId="77777777" w:rsidTr="00C23661">
        <w:trPr>
          <w:trHeight w:val="333"/>
        </w:trPr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B300F" w14:textId="77777777" w:rsidR="00C23661" w:rsidRDefault="00C23661" w:rsidP="00C23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B3011" w14:textId="77777777" w:rsidR="00C23661" w:rsidRDefault="00C23661" w:rsidP="00C23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B3012" w14:textId="77777777" w:rsidR="00C23661" w:rsidRDefault="00C23661" w:rsidP="00C23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B3013" w14:textId="77777777" w:rsidR="00C23661" w:rsidRDefault="00C23661" w:rsidP="00C2366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A0B3017" w14:textId="77777777" w:rsidR="003A3604" w:rsidRDefault="003A3604">
      <w:pPr>
        <w:jc w:val="both"/>
        <w:rPr>
          <w:sz w:val="18"/>
          <w:szCs w:val="18"/>
        </w:rPr>
      </w:pPr>
    </w:p>
    <w:p w14:paraId="3A0B3018" w14:textId="77777777" w:rsidR="003A3604" w:rsidRDefault="003A3604">
      <w:pPr>
        <w:jc w:val="both"/>
        <w:rPr>
          <w:b/>
        </w:rPr>
      </w:pPr>
    </w:p>
    <w:p w14:paraId="3A0B301A" w14:textId="45CE89EC" w:rsidR="003A3604" w:rsidRDefault="00C23661">
      <w:pPr>
        <w:jc w:val="both"/>
      </w:pPr>
      <w:r>
        <w:rPr>
          <w:b/>
        </w:rPr>
        <w:t>Considerar que acorde a la normativa establece:</w:t>
      </w:r>
      <w:r>
        <w:t xml:space="preserve"> “…Durante y después del período de campaña electoral, la o el Representante Legal del proveedor de manera conjunta con la o el </w:t>
      </w:r>
      <w:proofErr w:type="gramStart"/>
      <w:r>
        <w:t>Responsable</w:t>
      </w:r>
      <w:proofErr w:type="gramEnd"/>
      <w:r>
        <w:t xml:space="preserve"> del Manejo Económico del sujeto político podrán solicitar por escrito, ante el Consejo Nacional Electoral, la modificación o anulación de la orden de publicidad y pautaje. En los dos casos, deberá adjuntarse a la solicitud una impresión obtenida del sistema informático de la orden de publicidad y pautaje objeto de la modificación o anulación…</w:t>
      </w:r>
      <w:r>
        <w:rPr>
          <w:rFonts w:ascii="Bookman Old Style" w:eastAsia="Bookman Old Style" w:hAnsi="Bookman Old Style" w:cs="Bookman Old Style"/>
          <w:sz w:val="22"/>
          <w:szCs w:val="22"/>
        </w:rPr>
        <w:t>”.</w:t>
      </w:r>
      <w:r>
        <w:t xml:space="preserve"> </w:t>
      </w:r>
    </w:p>
    <w:p w14:paraId="3A0B301B" w14:textId="77777777" w:rsidR="003A3604" w:rsidRDefault="003A3604"/>
    <w:p w14:paraId="3A0B301C" w14:textId="1F8E0352" w:rsidR="003A3604" w:rsidRDefault="00C23661">
      <w:r>
        <w:t>(Colocar aquí el motivo del requerimiento).</w:t>
      </w:r>
    </w:p>
    <w:p w14:paraId="3A0B301D" w14:textId="77777777" w:rsidR="003A3604" w:rsidRDefault="003A3604"/>
    <w:p w14:paraId="3A0B301E" w14:textId="77777777" w:rsidR="003A3604" w:rsidRDefault="00C23661">
      <w:pPr>
        <w:jc w:val="both"/>
      </w:pPr>
      <w:r>
        <w:t>Atentamente,</w:t>
      </w:r>
    </w:p>
    <w:p w14:paraId="3A0B301F" w14:textId="77777777" w:rsidR="003A3604" w:rsidRDefault="003A3604">
      <w:pPr>
        <w:jc w:val="both"/>
      </w:pPr>
    </w:p>
    <w:p w14:paraId="3A0B3020" w14:textId="77777777" w:rsidR="003A3604" w:rsidRDefault="003A3604">
      <w:pPr>
        <w:jc w:val="both"/>
      </w:pPr>
    </w:p>
    <w:p w14:paraId="3A0B3021" w14:textId="77777777" w:rsidR="003A3604" w:rsidRDefault="003A3604">
      <w:pPr>
        <w:jc w:val="both"/>
      </w:pPr>
    </w:p>
    <w:p w14:paraId="3A0B3022" w14:textId="77777777" w:rsidR="003A3604" w:rsidRDefault="003A3604">
      <w:pPr>
        <w:jc w:val="both"/>
      </w:pPr>
    </w:p>
    <w:p w14:paraId="3A0B3023" w14:textId="77777777" w:rsidR="003A3604" w:rsidRDefault="003A3604">
      <w:pPr>
        <w:jc w:val="both"/>
      </w:pPr>
    </w:p>
    <w:p w14:paraId="3A0B3024" w14:textId="77777777" w:rsidR="003A3604" w:rsidRDefault="003A3604">
      <w:pPr>
        <w:jc w:val="both"/>
        <w:rPr>
          <w:highlight w:val="yellow"/>
        </w:rPr>
      </w:pPr>
    </w:p>
    <w:tbl>
      <w:tblPr>
        <w:tblStyle w:val="a0"/>
        <w:tblW w:w="991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1653"/>
        <w:gridCol w:w="4017"/>
      </w:tblGrid>
      <w:tr w:rsidR="003A3604" w14:paraId="3A0B3028" w14:textId="77777777">
        <w:tc>
          <w:tcPr>
            <w:tcW w:w="4248" w:type="dxa"/>
          </w:tcPr>
          <w:p w14:paraId="3A0B3025" w14:textId="77777777" w:rsidR="003A3604" w:rsidRDefault="00C23661">
            <w:pPr>
              <w:jc w:val="both"/>
            </w:pPr>
            <w:r>
              <w:t>REPRESENTANTE LEGAL DEL PROVEEDOR (NOMBRE Y CEDULA)</w:t>
            </w:r>
          </w:p>
        </w:tc>
        <w:tc>
          <w:tcPr>
            <w:tcW w:w="1653" w:type="dxa"/>
          </w:tcPr>
          <w:p w14:paraId="3A0B3026" w14:textId="77777777" w:rsidR="003A3604" w:rsidRDefault="003A3604">
            <w:pPr>
              <w:jc w:val="both"/>
            </w:pPr>
          </w:p>
        </w:tc>
        <w:tc>
          <w:tcPr>
            <w:tcW w:w="4017" w:type="dxa"/>
          </w:tcPr>
          <w:p w14:paraId="3A0B3027" w14:textId="77777777" w:rsidR="003A3604" w:rsidRDefault="00C23661">
            <w:pPr>
              <w:jc w:val="both"/>
            </w:pPr>
            <w:r>
              <w:t>RESPONSABLE DEL MANEJO ECONOMICO (NOMBRE Y CEDULA)</w:t>
            </w:r>
          </w:p>
        </w:tc>
      </w:tr>
    </w:tbl>
    <w:p w14:paraId="3A0B3029" w14:textId="77777777" w:rsidR="003A3604" w:rsidRDefault="003A3604">
      <w:pPr>
        <w:jc w:val="both"/>
      </w:pPr>
    </w:p>
    <w:p w14:paraId="3A0B302A" w14:textId="77777777" w:rsidR="003A3604" w:rsidRDefault="003A3604">
      <w:pPr>
        <w:jc w:val="both"/>
      </w:pPr>
    </w:p>
    <w:p w14:paraId="3A0B302B" w14:textId="77777777" w:rsidR="003A3604" w:rsidRDefault="00C23661">
      <w:pPr>
        <w:jc w:val="both"/>
        <w:rPr>
          <w:b/>
          <w:color w:val="FF0000"/>
        </w:rPr>
      </w:pPr>
      <w:r>
        <w:rPr>
          <w:b/>
          <w:color w:val="FF0000"/>
        </w:rPr>
        <w:t>ADJUNTAR COPIA DE CEDULA DEL RME Y REPRESENTANTE LEGAL DEL PROVEEDOR, Y ORDEN DE PAUTAJE, LAS FIRMAS DEBEN IR IGUAL A LAS DE LA CEDULA</w:t>
      </w:r>
    </w:p>
    <w:p w14:paraId="3A0B3032" w14:textId="77777777" w:rsidR="003A3604" w:rsidRDefault="003A3604">
      <w:pPr>
        <w:jc w:val="both"/>
      </w:pPr>
    </w:p>
    <w:sectPr w:rsidR="003A3604">
      <w:headerReference w:type="default" r:id="rId6"/>
      <w:footerReference w:type="default" r:id="rId7"/>
      <w:pgSz w:w="11900" w:h="16840"/>
      <w:pgMar w:top="2268" w:right="843" w:bottom="1418" w:left="1134" w:header="709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B3043" w14:textId="77777777" w:rsidR="00C23661" w:rsidRDefault="00C23661">
      <w:r>
        <w:separator/>
      </w:r>
    </w:p>
  </w:endnote>
  <w:endnote w:type="continuationSeparator" w:id="0">
    <w:p w14:paraId="3A0B3045" w14:textId="77777777" w:rsidR="00C23661" w:rsidRDefault="00C2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B3039" w14:textId="77777777" w:rsidR="003A3604" w:rsidRDefault="003A360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7196" w:type="dxa"/>
      <w:tblInd w:w="-115" w:type="dxa"/>
      <w:tblLayout w:type="fixed"/>
      <w:tblLook w:val="0400" w:firstRow="0" w:lastRow="0" w:firstColumn="0" w:lastColumn="0" w:noHBand="0" w:noVBand="1"/>
    </w:tblPr>
    <w:tblGrid>
      <w:gridCol w:w="7196"/>
    </w:tblGrid>
    <w:tr w:rsidR="003A3604" w14:paraId="3A0B303B" w14:textId="77777777">
      <w:trPr>
        <w:trHeight w:val="552"/>
      </w:trPr>
      <w:tc>
        <w:tcPr>
          <w:tcW w:w="7196" w:type="dxa"/>
          <w:vMerge w:val="restart"/>
          <w:shd w:val="clear" w:color="auto" w:fill="auto"/>
          <w:vAlign w:val="bottom"/>
        </w:tcPr>
        <w:p w14:paraId="3A0B303A" w14:textId="77777777" w:rsidR="003A3604" w:rsidRDefault="003A36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Times New Roman" w:eastAsia="Times New Roman" w:hAnsi="Times New Roman" w:cs="Times New Roman"/>
              <w:i/>
              <w:color w:val="B7BFD6"/>
              <w:sz w:val="48"/>
              <w:szCs w:val="48"/>
            </w:rPr>
          </w:pPr>
        </w:p>
      </w:tc>
    </w:tr>
    <w:tr w:rsidR="003A3604" w14:paraId="3A0B303D" w14:textId="77777777">
      <w:trPr>
        <w:trHeight w:val="635"/>
      </w:trPr>
      <w:tc>
        <w:tcPr>
          <w:tcW w:w="7196" w:type="dxa"/>
          <w:vMerge/>
          <w:shd w:val="clear" w:color="auto" w:fill="auto"/>
          <w:vAlign w:val="bottom"/>
        </w:tcPr>
        <w:p w14:paraId="3A0B303C" w14:textId="77777777" w:rsidR="003A3604" w:rsidRDefault="003A360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i/>
              <w:color w:val="B7BFD6"/>
              <w:sz w:val="48"/>
              <w:szCs w:val="48"/>
            </w:rPr>
          </w:pPr>
        </w:p>
      </w:tc>
    </w:tr>
  </w:tbl>
  <w:p w14:paraId="3A0B303E" w14:textId="77777777" w:rsidR="003A3604" w:rsidRDefault="003A360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B303F" w14:textId="77777777" w:rsidR="00C23661" w:rsidRDefault="00C23661">
      <w:r>
        <w:separator/>
      </w:r>
    </w:p>
  </w:footnote>
  <w:footnote w:type="continuationSeparator" w:id="0">
    <w:p w14:paraId="3A0B3041" w14:textId="77777777" w:rsidR="00C23661" w:rsidRDefault="00C23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B3033" w14:textId="77777777" w:rsidR="003A3604" w:rsidRDefault="003A360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tblW w:w="9524" w:type="dxa"/>
      <w:tblInd w:w="-176" w:type="dxa"/>
      <w:tblLayout w:type="fixed"/>
      <w:tblLook w:val="0400" w:firstRow="0" w:lastRow="0" w:firstColumn="0" w:lastColumn="0" w:noHBand="0" w:noVBand="1"/>
    </w:tblPr>
    <w:tblGrid>
      <w:gridCol w:w="2381"/>
      <w:gridCol w:w="341"/>
      <w:gridCol w:w="6802"/>
    </w:tblGrid>
    <w:tr w:rsidR="003A3604" w14:paraId="3A0B3037" w14:textId="77777777">
      <w:trPr>
        <w:trHeight w:val="373"/>
      </w:trPr>
      <w:tc>
        <w:tcPr>
          <w:tcW w:w="2381" w:type="dxa"/>
          <w:shd w:val="clear" w:color="auto" w:fill="auto"/>
          <w:vAlign w:val="center"/>
        </w:tcPr>
        <w:p w14:paraId="3A0B3034" w14:textId="77777777" w:rsidR="003A3604" w:rsidRDefault="00C236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color w:val="000000"/>
            </w:rPr>
          </w:pPr>
          <w:r>
            <w:rPr>
              <w:color w:val="000000"/>
            </w:rPr>
            <w:t>Hoja membretada del medio en el caso de tenerla</w:t>
          </w:r>
        </w:p>
      </w:tc>
      <w:tc>
        <w:tcPr>
          <w:tcW w:w="341" w:type="dxa"/>
          <w:shd w:val="clear" w:color="auto" w:fill="auto"/>
        </w:tcPr>
        <w:p w14:paraId="3A0B3035" w14:textId="77777777" w:rsidR="003A3604" w:rsidRDefault="003A36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right"/>
            <w:rPr>
              <w:color w:val="000000"/>
            </w:rPr>
          </w:pPr>
        </w:p>
      </w:tc>
      <w:tc>
        <w:tcPr>
          <w:tcW w:w="6802" w:type="dxa"/>
          <w:shd w:val="clear" w:color="auto" w:fill="auto"/>
          <w:vAlign w:val="center"/>
        </w:tcPr>
        <w:p w14:paraId="3A0B3036" w14:textId="77777777" w:rsidR="003A3604" w:rsidRDefault="003A36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right"/>
            <w:rPr>
              <w:color w:val="000000"/>
            </w:rPr>
          </w:pPr>
        </w:p>
      </w:tc>
    </w:tr>
  </w:tbl>
  <w:p w14:paraId="3A0B3038" w14:textId="77777777" w:rsidR="003A3604" w:rsidRDefault="003A360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04"/>
    <w:rsid w:val="003A3604"/>
    <w:rsid w:val="004A59F6"/>
    <w:rsid w:val="00B224FC"/>
    <w:rsid w:val="00C23661"/>
    <w:rsid w:val="00F6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2FF4"/>
  <w15:docId w15:val="{DE6B907D-FB35-4B0A-87D4-E1176858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Marco Antonio Peña</cp:lastModifiedBy>
  <cp:revision>4</cp:revision>
  <dcterms:created xsi:type="dcterms:W3CDTF">2025-01-22T22:44:00Z</dcterms:created>
  <dcterms:modified xsi:type="dcterms:W3CDTF">2025-01-22T22:49:00Z</dcterms:modified>
</cp:coreProperties>
</file>